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A909" w14:textId="77777777" w:rsidR="006C56E9" w:rsidRPr="002F01D7" w:rsidRDefault="002F01D7" w:rsidP="002F01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F01D7">
        <w:rPr>
          <w:rFonts w:ascii="Comic Sans MS" w:hAnsi="Comic Sans MS"/>
          <w:b/>
          <w:sz w:val="28"/>
          <w:szCs w:val="28"/>
          <w:u w:val="single"/>
        </w:rPr>
        <w:t>Home Activities</w:t>
      </w:r>
    </w:p>
    <w:tbl>
      <w:tblPr>
        <w:tblStyle w:val="TableGrid"/>
        <w:tblpPr w:leftFromText="180" w:rightFromText="180" w:vertAnchor="page" w:horzAnchor="page" w:tblpX="818" w:tblpY="1649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268"/>
        <w:gridCol w:w="2268"/>
        <w:gridCol w:w="2069"/>
        <w:gridCol w:w="2467"/>
      </w:tblGrid>
      <w:tr w:rsidR="00C92A45" w:rsidRPr="002F01D7" w14:paraId="15516C54" w14:textId="77777777" w:rsidTr="00C92A45">
        <w:tc>
          <w:tcPr>
            <w:tcW w:w="2093" w:type="dxa"/>
          </w:tcPr>
          <w:p w14:paraId="26CFAFDD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Bake a cake</w:t>
            </w:r>
          </w:p>
        </w:tc>
        <w:tc>
          <w:tcPr>
            <w:tcW w:w="1984" w:type="dxa"/>
          </w:tcPr>
          <w:p w14:paraId="089A72DA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I Spy</w:t>
            </w:r>
          </w:p>
        </w:tc>
        <w:tc>
          <w:tcPr>
            <w:tcW w:w="2268" w:type="dxa"/>
          </w:tcPr>
          <w:p w14:paraId="2834C633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 your toys by size</w:t>
            </w:r>
          </w:p>
        </w:tc>
        <w:tc>
          <w:tcPr>
            <w:tcW w:w="2268" w:type="dxa"/>
          </w:tcPr>
          <w:p w14:paraId="0BA4646D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If it’s not a … then what is it</w:t>
            </w:r>
          </w:p>
        </w:tc>
        <w:tc>
          <w:tcPr>
            <w:tcW w:w="2268" w:type="dxa"/>
          </w:tcPr>
          <w:p w14:paraId="3CAD7188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Paint something</w:t>
            </w:r>
          </w:p>
        </w:tc>
        <w:tc>
          <w:tcPr>
            <w:tcW w:w="2069" w:type="dxa"/>
          </w:tcPr>
          <w:p w14:paraId="64E93044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Pair your socks</w:t>
            </w:r>
          </w:p>
        </w:tc>
        <w:tc>
          <w:tcPr>
            <w:tcW w:w="2467" w:type="dxa"/>
          </w:tcPr>
          <w:p w14:paraId="60ED93F1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Blow some bubbles</w:t>
            </w:r>
          </w:p>
        </w:tc>
      </w:tr>
      <w:tr w:rsidR="00C92A45" w:rsidRPr="002F01D7" w14:paraId="54CE0461" w14:textId="77777777" w:rsidTr="00C92A45">
        <w:tc>
          <w:tcPr>
            <w:tcW w:w="2093" w:type="dxa"/>
          </w:tcPr>
          <w:p w14:paraId="6FB59BF1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the alphabet song</w:t>
            </w:r>
          </w:p>
        </w:tc>
        <w:tc>
          <w:tcPr>
            <w:tcW w:w="1984" w:type="dxa"/>
          </w:tcPr>
          <w:p w14:paraId="252C6D0E" w14:textId="3E7CB338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</w:t>
            </w:r>
            <w:r w:rsidR="006319CB">
              <w:rPr>
                <w:rFonts w:ascii="Comic Sans MS" w:hAnsi="Comic Sans MS"/>
              </w:rPr>
              <w:t>up a new game</w:t>
            </w:r>
            <w:r>
              <w:rPr>
                <w:rFonts w:ascii="Comic Sans MS" w:hAnsi="Comic Sans MS"/>
              </w:rPr>
              <w:t>. Use you imagination</w:t>
            </w:r>
          </w:p>
        </w:tc>
        <w:tc>
          <w:tcPr>
            <w:tcW w:w="2268" w:type="dxa"/>
          </w:tcPr>
          <w:p w14:paraId="34607958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Roll and move</w:t>
            </w:r>
          </w:p>
        </w:tc>
        <w:tc>
          <w:tcPr>
            <w:tcW w:w="2268" w:type="dxa"/>
          </w:tcPr>
          <w:p w14:paraId="741BF4D7" w14:textId="4A0DCE55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Take a </w:t>
            </w:r>
            <w:r w:rsidR="006319CB">
              <w:rPr>
                <w:rFonts w:ascii="Comic Sans MS" w:hAnsi="Comic Sans MS"/>
              </w:rPr>
              <w:t>Go Noodle</w:t>
            </w:r>
            <w:r>
              <w:rPr>
                <w:rFonts w:ascii="Comic Sans MS" w:hAnsi="Comic Sans MS"/>
              </w:rPr>
              <w:t xml:space="preserve"> break</w:t>
            </w:r>
          </w:p>
        </w:tc>
        <w:tc>
          <w:tcPr>
            <w:tcW w:w="2268" w:type="dxa"/>
          </w:tcPr>
          <w:p w14:paraId="6F8CCE12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jigsaw.</w:t>
            </w:r>
          </w:p>
        </w:tc>
        <w:tc>
          <w:tcPr>
            <w:tcW w:w="2069" w:type="dxa"/>
          </w:tcPr>
          <w:p w14:paraId="07CA6D06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Help to make lunch or dinner.</w:t>
            </w:r>
          </w:p>
        </w:tc>
        <w:tc>
          <w:tcPr>
            <w:tcW w:w="2467" w:type="dxa"/>
          </w:tcPr>
          <w:p w14:paraId="7BC5229E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Investigate! Do your toys float or sink?</w:t>
            </w:r>
          </w:p>
        </w:tc>
      </w:tr>
      <w:tr w:rsidR="00C92A45" w:rsidRPr="002F01D7" w14:paraId="2C97A2BD" w14:textId="77777777" w:rsidTr="00C92A45">
        <w:tc>
          <w:tcPr>
            <w:tcW w:w="2093" w:type="dxa"/>
          </w:tcPr>
          <w:p w14:paraId="7E8AD62D" w14:textId="46D889B3" w:rsidR="00C92A45" w:rsidRPr="002F01D7" w:rsidRDefault="006319CB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C92A45">
              <w:rPr>
                <w:rFonts w:ascii="Comic Sans MS" w:hAnsi="Comic Sans MS"/>
              </w:rPr>
              <w:t xml:space="preserve"> counting groups of objects (Juniors up to 10, Seniors up to 20)</w:t>
            </w:r>
          </w:p>
        </w:tc>
        <w:tc>
          <w:tcPr>
            <w:tcW w:w="1984" w:type="dxa"/>
          </w:tcPr>
          <w:p w14:paraId="2F476D7E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shopping list (use items in your fridge press to help you)</w:t>
            </w:r>
          </w:p>
        </w:tc>
        <w:tc>
          <w:tcPr>
            <w:tcW w:w="2268" w:type="dxa"/>
          </w:tcPr>
          <w:p w14:paraId="62403909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card game (Snap, Pairs, Go Fish)</w:t>
            </w:r>
          </w:p>
        </w:tc>
        <w:tc>
          <w:tcPr>
            <w:tcW w:w="2268" w:type="dxa"/>
          </w:tcPr>
          <w:p w14:paraId="54D90C4C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shape hunt! Look for circles, squares, triangles, rectangles</w:t>
            </w:r>
          </w:p>
        </w:tc>
        <w:tc>
          <w:tcPr>
            <w:tcW w:w="2268" w:type="dxa"/>
          </w:tcPr>
          <w:p w14:paraId="25B9AD62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Roll 2 dice. Add the numbers together. How many sums can you make?</w:t>
            </w:r>
          </w:p>
        </w:tc>
        <w:tc>
          <w:tcPr>
            <w:tcW w:w="2069" w:type="dxa"/>
          </w:tcPr>
          <w:p w14:paraId="5F3D400C" w14:textId="77777777" w:rsidR="00C92A45" w:rsidRPr="002F01D7" w:rsidRDefault="00AD4A6E" w:rsidP="00AD4A6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C92A45">
              <w:rPr>
                <w:rFonts w:ascii="Comic Sans MS" w:hAnsi="Comic Sans MS"/>
              </w:rPr>
              <w:t>. Go on a scavenger hunt</w:t>
            </w:r>
          </w:p>
        </w:tc>
        <w:tc>
          <w:tcPr>
            <w:tcW w:w="2467" w:type="dxa"/>
          </w:tcPr>
          <w:p w14:paraId="4BCEF615" w14:textId="77777777" w:rsidR="00C92A45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with water! How many cups does it take to fill the pot? Which holds more/less?</w:t>
            </w:r>
          </w:p>
          <w:p w14:paraId="5DC368C8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</w:p>
        </w:tc>
      </w:tr>
      <w:tr w:rsidR="00C92A45" w:rsidRPr="002F01D7" w14:paraId="2A0708FC" w14:textId="77777777" w:rsidTr="00C92A45">
        <w:tc>
          <w:tcPr>
            <w:tcW w:w="2093" w:type="dxa"/>
          </w:tcPr>
          <w:p w14:paraId="504AFD95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something</w:t>
            </w:r>
          </w:p>
        </w:tc>
        <w:tc>
          <w:tcPr>
            <w:tcW w:w="1984" w:type="dxa"/>
          </w:tcPr>
          <w:p w14:paraId="67EF1D8F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Do PE (Joe Wicks on You Tube 9am)</w:t>
            </w:r>
          </w:p>
        </w:tc>
        <w:tc>
          <w:tcPr>
            <w:tcW w:w="2268" w:type="dxa"/>
          </w:tcPr>
          <w:p w14:paraId="5B4DEE62" w14:textId="77777777" w:rsidR="00C92A45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something on Cúla 4/TG 4</w:t>
            </w:r>
          </w:p>
          <w:p w14:paraId="57BF13F8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14:paraId="586E0049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board game</w:t>
            </w:r>
          </w:p>
        </w:tc>
        <w:tc>
          <w:tcPr>
            <w:tcW w:w="2268" w:type="dxa"/>
          </w:tcPr>
          <w:p w14:paraId="0F0DDFA4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Sort your toys by colour</w:t>
            </w:r>
          </w:p>
        </w:tc>
        <w:tc>
          <w:tcPr>
            <w:tcW w:w="2069" w:type="dxa"/>
          </w:tcPr>
          <w:p w14:paraId="2249585E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to your teddy</w:t>
            </w:r>
          </w:p>
        </w:tc>
        <w:tc>
          <w:tcPr>
            <w:tcW w:w="2467" w:type="dxa"/>
          </w:tcPr>
          <w:p w14:paraId="72CFD40E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Hide something and make a treasure map to find it.</w:t>
            </w:r>
          </w:p>
        </w:tc>
      </w:tr>
      <w:tr w:rsidR="00C92A45" w:rsidRPr="002F01D7" w14:paraId="4869E2A4" w14:textId="77777777" w:rsidTr="00C92A45">
        <w:tc>
          <w:tcPr>
            <w:tcW w:w="2093" w:type="dxa"/>
          </w:tcPr>
          <w:p w14:paraId="6AF0749A" w14:textId="78F8C24B" w:rsidR="00C92A45" w:rsidRPr="002F01D7" w:rsidRDefault="006319CB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your favou</w:t>
            </w:r>
            <w:r w:rsidR="00C92A45">
              <w:rPr>
                <w:rFonts w:ascii="Comic Sans MS" w:hAnsi="Comic Sans MS"/>
              </w:rPr>
              <w:t>r</w:t>
            </w:r>
            <w:r>
              <w:rPr>
                <w:rFonts w:ascii="Comic Sans MS" w:hAnsi="Comic Sans MS"/>
              </w:rPr>
              <w:t>i</w:t>
            </w:r>
            <w:r w:rsidR="00C92A45">
              <w:rPr>
                <w:rFonts w:ascii="Comic Sans MS" w:hAnsi="Comic Sans MS"/>
              </w:rPr>
              <w:t>te animal</w:t>
            </w:r>
          </w:p>
        </w:tc>
        <w:tc>
          <w:tcPr>
            <w:tcW w:w="1984" w:type="dxa"/>
          </w:tcPr>
          <w:p w14:paraId="25B6159C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some junk art!</w:t>
            </w:r>
          </w:p>
        </w:tc>
        <w:tc>
          <w:tcPr>
            <w:tcW w:w="2268" w:type="dxa"/>
          </w:tcPr>
          <w:p w14:paraId="5567B73F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something longer/shorter than you/your arm.</w:t>
            </w:r>
          </w:p>
        </w:tc>
        <w:tc>
          <w:tcPr>
            <w:tcW w:w="2268" w:type="dxa"/>
          </w:tcPr>
          <w:p w14:paraId="06EDC0DC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Spend some time outside everyday.</w:t>
            </w:r>
          </w:p>
        </w:tc>
        <w:tc>
          <w:tcPr>
            <w:tcW w:w="2268" w:type="dxa"/>
          </w:tcPr>
          <w:p w14:paraId="6A0C6AA5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colouring!</w:t>
            </w:r>
          </w:p>
        </w:tc>
        <w:tc>
          <w:tcPr>
            <w:tcW w:w="2069" w:type="dxa"/>
          </w:tcPr>
          <w:p w14:paraId="79643B04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letter hunt.</w:t>
            </w:r>
          </w:p>
        </w:tc>
        <w:tc>
          <w:tcPr>
            <w:tcW w:w="2467" w:type="dxa"/>
          </w:tcPr>
          <w:p w14:paraId="15390B0E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Clean your bedroom</w:t>
            </w:r>
          </w:p>
        </w:tc>
      </w:tr>
      <w:tr w:rsidR="00C92A45" w:rsidRPr="002F01D7" w14:paraId="449C3C04" w14:textId="77777777" w:rsidTr="00C92A45">
        <w:tc>
          <w:tcPr>
            <w:tcW w:w="2093" w:type="dxa"/>
          </w:tcPr>
          <w:p w14:paraId="21287D27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C92A45">
              <w:rPr>
                <w:rFonts w:ascii="Comic Sans MS" w:hAnsi="Comic Sans MS"/>
              </w:rPr>
              <w:t>. Make and play with some play dough</w:t>
            </w:r>
          </w:p>
        </w:tc>
        <w:tc>
          <w:tcPr>
            <w:tcW w:w="1984" w:type="dxa"/>
          </w:tcPr>
          <w:p w14:paraId="29561743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bed</w:t>
            </w:r>
          </w:p>
        </w:tc>
        <w:tc>
          <w:tcPr>
            <w:tcW w:w="2268" w:type="dxa"/>
          </w:tcPr>
          <w:p w14:paraId="66C733DD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 some seeds</w:t>
            </w:r>
          </w:p>
        </w:tc>
        <w:tc>
          <w:tcPr>
            <w:tcW w:w="2268" w:type="dxa"/>
          </w:tcPr>
          <w:p w14:paraId="031D8CEA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your own book</w:t>
            </w:r>
          </w:p>
        </w:tc>
        <w:tc>
          <w:tcPr>
            <w:tcW w:w="2268" w:type="dxa"/>
          </w:tcPr>
          <w:p w14:paraId="1FB3A881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shop with money (Juniors-up to 5c, Seniors up to 20c)</w:t>
            </w:r>
          </w:p>
        </w:tc>
        <w:tc>
          <w:tcPr>
            <w:tcW w:w="2069" w:type="dxa"/>
          </w:tcPr>
          <w:p w14:paraId="4A5418E2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some rainbow writing of letters or words you know</w:t>
            </w:r>
          </w:p>
        </w:tc>
        <w:tc>
          <w:tcPr>
            <w:tcW w:w="2467" w:type="dxa"/>
          </w:tcPr>
          <w:p w14:paraId="174B738A" w14:textId="77777777" w:rsidR="00C92A45" w:rsidRPr="002F01D7" w:rsidRDefault="00C92A45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 up 10 toys and put them away</w:t>
            </w:r>
          </w:p>
        </w:tc>
      </w:tr>
      <w:tr w:rsidR="00C92A45" w:rsidRPr="002F01D7" w14:paraId="7EBC6C2B" w14:textId="77777777" w:rsidTr="00C92A45">
        <w:tc>
          <w:tcPr>
            <w:tcW w:w="2093" w:type="dxa"/>
          </w:tcPr>
          <w:p w14:paraId="38B738D9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in the garden</w:t>
            </w:r>
          </w:p>
        </w:tc>
        <w:tc>
          <w:tcPr>
            <w:tcW w:w="1984" w:type="dxa"/>
          </w:tcPr>
          <w:p w14:paraId="680CBD0A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Fold your clothes</w:t>
            </w:r>
          </w:p>
        </w:tc>
        <w:tc>
          <w:tcPr>
            <w:tcW w:w="2268" w:type="dxa"/>
          </w:tcPr>
          <w:p w14:paraId="4BBD0B2A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writing your name</w:t>
            </w:r>
          </w:p>
        </w:tc>
        <w:tc>
          <w:tcPr>
            <w:tcW w:w="2268" w:type="dxa"/>
          </w:tcPr>
          <w:p w14:paraId="2E621EA1" w14:textId="0A8A75E5" w:rsidR="00C92A45" w:rsidRPr="002F01D7" w:rsidRDefault="006319CB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AD4A6E">
              <w:rPr>
                <w:rFonts w:ascii="Comic Sans MS" w:hAnsi="Comic Sans MS"/>
              </w:rPr>
              <w:t xml:space="preserve"> tying your laces</w:t>
            </w:r>
          </w:p>
        </w:tc>
        <w:tc>
          <w:tcPr>
            <w:tcW w:w="2268" w:type="dxa"/>
          </w:tcPr>
          <w:p w14:paraId="053DCE33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Cut something out</w:t>
            </w:r>
          </w:p>
        </w:tc>
        <w:tc>
          <w:tcPr>
            <w:tcW w:w="2069" w:type="dxa"/>
          </w:tcPr>
          <w:p w14:paraId="2F1C277C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Do a Random Act of Kindness</w:t>
            </w:r>
          </w:p>
        </w:tc>
        <w:tc>
          <w:tcPr>
            <w:tcW w:w="2467" w:type="dxa"/>
          </w:tcPr>
          <w:p w14:paraId="66239949" w14:textId="77777777" w:rsidR="00C92A45" w:rsidRPr="002F01D7" w:rsidRDefault="00AD4A6E" w:rsidP="00C92A4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a fort!</w:t>
            </w:r>
          </w:p>
        </w:tc>
      </w:tr>
    </w:tbl>
    <w:p w14:paraId="1D8EA7FB" w14:textId="7C170D37" w:rsidR="002F01D7" w:rsidRDefault="006319CB" w:rsidP="00C92A4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Colour in the one</w:t>
      </w:r>
      <w:r w:rsidR="002F01D7" w:rsidRPr="002F01D7">
        <w:rPr>
          <w:rFonts w:ascii="Comic Sans MS" w:hAnsi="Comic Sans MS"/>
        </w:rPr>
        <w:t>s you get done! Anything with a number has a link with more information/worksheets.</w:t>
      </w:r>
      <w:r w:rsidR="00C92A45">
        <w:rPr>
          <w:rFonts w:ascii="Comic Sans MS" w:hAnsi="Comic Sans MS"/>
        </w:rPr>
        <w:t xml:space="preserve"> Just find the number in the lis</w:t>
      </w:r>
      <w:r w:rsidR="002F01D7" w:rsidRPr="002F01D7">
        <w:rPr>
          <w:rFonts w:ascii="Comic Sans MS" w:hAnsi="Comic Sans MS"/>
        </w:rPr>
        <w:t>t below and click on the link.</w:t>
      </w:r>
    </w:p>
    <w:p w14:paraId="04CF137E" w14:textId="77777777" w:rsidR="002F01D7" w:rsidRDefault="002F01D7" w:rsidP="00AA3FD2">
      <w:pPr>
        <w:rPr>
          <w:rFonts w:ascii="Comic Sans MS" w:hAnsi="Comic Sans MS"/>
        </w:rPr>
      </w:pPr>
    </w:p>
    <w:p w14:paraId="1F7D2CD2" w14:textId="77777777" w:rsidR="00245DF5" w:rsidRDefault="00245DF5" w:rsidP="00245DF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1.This is a visual literacy challenge from Little Miss Teacher. You have to finish the picture. We have done this in class before.  </w:t>
      </w:r>
      <w:hyperlink r:id="rId6" w:history="1">
        <w:r w:rsidRPr="0034575A">
          <w:rPr>
            <w:rStyle w:val="Hyperlink"/>
            <w:rFonts w:ascii="Comic Sans MS" w:hAnsi="Comic Sans MS"/>
          </w:rPr>
          <w:t>https://drive.google.com/file/d/1hJ9XI68fK3rzCTKQjm6dTZGaeZoXRNzG/view</w:t>
        </w:r>
      </w:hyperlink>
      <w:r>
        <w:rPr>
          <w:rFonts w:ascii="Comic Sans MS" w:hAnsi="Comic Sans MS"/>
        </w:rPr>
        <w:t xml:space="preserve"> </w:t>
      </w:r>
    </w:p>
    <w:p w14:paraId="202D4211" w14:textId="77777777" w:rsidR="00245DF5" w:rsidRDefault="00245DF5" w:rsidP="00245DF5">
      <w:pPr>
        <w:rPr>
          <w:rFonts w:ascii="Comic Sans MS" w:hAnsi="Comic Sans MS"/>
        </w:rPr>
      </w:pPr>
    </w:p>
    <w:p w14:paraId="034C4E7C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  <w:r>
        <w:rPr>
          <w:rFonts w:ascii="Comic Sans MS" w:hAnsi="Comic Sans MS"/>
        </w:rPr>
        <w:t xml:space="preserve">2. Another one from Little Miss Teacher. </w:t>
      </w:r>
      <w:r w:rsidRPr="002F01D7"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>Challenge the children to come up with their own exercises of choice. Create some DIY movement dice and off you go! Encourage them to get creative with their exercise</w:t>
      </w:r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. Here is a link to a template to make your own die or else just assign activity to each number and use a normal one. </w:t>
      </w:r>
      <w:hyperlink r:id="rId7" w:history="1">
        <w:r w:rsidRPr="0034575A">
          <w:rPr>
            <w:rStyle w:val="Hyperlink"/>
            <w:rFonts w:ascii="Comic Sans MS" w:eastAsia="Times New Roman" w:hAnsi="Comic Sans MS" w:cs="Times New Roman"/>
            <w:shd w:val="clear" w:color="auto" w:fill="FFFFFF"/>
            <w:lang w:val="en-IE"/>
          </w:rPr>
          <w:t>https://drive.google.com/file/d/18cDStFwRS2FKbflIAjjVDGQQ4Zn6S4Kw/view</w:t>
        </w:r>
      </w:hyperlink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 </w:t>
      </w:r>
    </w:p>
    <w:p w14:paraId="216BA964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</w:p>
    <w:p w14:paraId="3A4E199A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3. Choose a dance, stretch or mediation. </w:t>
      </w:r>
      <w:hyperlink r:id="rId8" w:history="1">
        <w:r w:rsidRPr="0034575A">
          <w:rPr>
            <w:rStyle w:val="Hyperlink"/>
            <w:rFonts w:ascii="Comic Sans MS" w:eastAsia="Times New Roman" w:hAnsi="Comic Sans MS" w:cs="Times New Roman"/>
            <w:shd w:val="clear" w:color="auto" w:fill="FFFFFF"/>
            <w:lang w:val="en-IE"/>
          </w:rPr>
          <w:t>https://www.gonoodle.com</w:t>
        </w:r>
      </w:hyperlink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 </w:t>
      </w:r>
    </w:p>
    <w:p w14:paraId="6139033B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</w:p>
    <w:p w14:paraId="633DE9EA" w14:textId="54FE3B29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4. Scavenger Hunt: If you go to Twinkl and search for scavenger hunt several different ones will come up or you can make your own. There are also a couple </w:t>
      </w:r>
      <w:r w:rsidR="004F4C2A"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>on the website too in you go to the STEM section of the website.</w:t>
      </w:r>
    </w:p>
    <w:p w14:paraId="59439D08" w14:textId="77777777" w:rsidR="00245DF5" w:rsidRPr="001A0721" w:rsidRDefault="00245DF5" w:rsidP="00245DF5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Times New Roman" w:hAnsi="Times New Roman"/>
          <w:color w:val="333333"/>
          <w:sz w:val="24"/>
          <w:szCs w:val="24"/>
        </w:rPr>
      </w:pPr>
      <w:r w:rsidRPr="009B5FA7">
        <w:rPr>
          <w:rFonts w:ascii="Times New Roman" w:hAnsi="Times New Roman"/>
          <w:sz w:val="24"/>
          <w:szCs w:val="24"/>
        </w:rPr>
        <w:t xml:space="preserve">Twinkl: </w:t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  <w:t>Setting this up is really easy to do - go to</w:t>
      </w:r>
      <w:r w:rsidRPr="009B5FA7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  <w:fldChar w:fldCharType="begin"/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  <w:instrText xml:space="preserve"> HYPERLINK "http://links.support.twinkl.co.uk/mps2/c/9gA/8PUmAA/t.2zz/zSgwTO7NTnqnLftGmK4exg/h5/EbC1nPf9k9D5DT3zk18lxGUKuamMA95vG5cEo0LJesWAZop1auaKe-2BoOOqFuBqOKcT6FFYWCkIiB2KV6nR2yVszkZG-2BpR-2FFlY0nA-2BGQO1flSCu56rmW3KDYaoYTL8j2189IAPCLwFAmUDZYigOvUcFmIaLguZ1X7hUREkTgON0E-3D/kvpX" \t "_blank" </w:instrText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  <w:fldChar w:fldCharType="separate"/>
      </w:r>
      <w:r w:rsidRPr="009B5FA7">
        <w:rPr>
          <w:rStyle w:val="Hyperlink"/>
          <w:rFonts w:ascii="Times New Roman" w:hAnsi="Times New Roman"/>
          <w:b/>
          <w:bCs/>
          <w:color w:val="23A7F9"/>
          <w:sz w:val="24"/>
          <w:szCs w:val="24"/>
        </w:rPr>
        <w:t>www.twinkl.ie/offer</w:t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  <w:fldChar w:fldCharType="end"/>
      </w:r>
      <w:r w:rsidRPr="009B5FA7">
        <w:rPr>
          <w:rStyle w:val="apple-converted-space"/>
          <w:rFonts w:ascii="Times New Roman" w:hAnsi="Times New Roman"/>
          <w:b/>
          <w:bCs/>
          <w:color w:val="333333"/>
          <w:sz w:val="24"/>
          <w:szCs w:val="24"/>
        </w:rPr>
        <w:t> </w:t>
      </w:r>
      <w:r w:rsidRPr="009B5FA7">
        <w:rPr>
          <w:rFonts w:ascii="Times New Roman" w:hAnsi="Times New Roman"/>
          <w:b/>
          <w:bCs/>
          <w:color w:val="333333"/>
          <w:sz w:val="24"/>
          <w:szCs w:val="24"/>
        </w:rPr>
        <w:t xml:space="preserve">and enter the code IRLTWINKLHELPS.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>Below are some ideas of what you might like to get from Twinkl.</w:t>
      </w:r>
    </w:p>
    <w:p w14:paraId="11EC32BF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</w:p>
    <w:p w14:paraId="2D638003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5. Joe Wicks does is doing a PE lesson every Monday to Friday at 9am. </w:t>
      </w:r>
      <w:hyperlink r:id="rId9" w:history="1">
        <w:r w:rsidRPr="0034575A">
          <w:rPr>
            <w:rStyle w:val="Hyperlink"/>
            <w:rFonts w:ascii="Comic Sans MS" w:eastAsia="Times New Roman" w:hAnsi="Comic Sans MS" w:cs="Times New Roman"/>
            <w:shd w:val="clear" w:color="auto" w:fill="FFFFFF"/>
            <w:lang w:val="en-IE"/>
          </w:rPr>
          <w:t>https://www.youtube.com/channel/UCAxW1XT0iEJo0TYlRfn6rYQ</w:t>
        </w:r>
      </w:hyperlink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 </w:t>
      </w:r>
    </w:p>
    <w:p w14:paraId="5D32B686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</w:p>
    <w:p w14:paraId="7D911ECC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6. Here is a link for a slow cooker playdough recipe as well as lots of ideas of fun things you can do with it. </w:t>
      </w:r>
      <w:hyperlink r:id="rId10" w:history="1">
        <w:r w:rsidRPr="0034575A">
          <w:rPr>
            <w:rStyle w:val="Hyperlink"/>
            <w:rFonts w:ascii="Comic Sans MS" w:eastAsia="Times New Roman" w:hAnsi="Comic Sans MS" w:cs="Times New Roman"/>
            <w:shd w:val="clear" w:color="auto" w:fill="FFFFFF"/>
            <w:lang w:val="en-IE"/>
          </w:rPr>
          <w:t>http://www.infanteducation.ie/infanted-blog/the-ultimate-play-doh-recipe</w:t>
        </w:r>
      </w:hyperlink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 </w:t>
      </w:r>
    </w:p>
    <w:p w14:paraId="43577C6F" w14:textId="77777777" w:rsidR="00245DF5" w:rsidRDefault="00245DF5" w:rsidP="00245DF5">
      <w:pP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</w:pPr>
    </w:p>
    <w:p w14:paraId="0E4D7FC6" w14:textId="77777777" w:rsidR="00245DF5" w:rsidRPr="002F01D7" w:rsidRDefault="00245DF5" w:rsidP="00245DF5">
      <w:pPr>
        <w:rPr>
          <w:rFonts w:ascii="Times" w:eastAsia="Times New Roman" w:hAnsi="Times" w:cs="Times New Roman"/>
          <w:sz w:val="20"/>
          <w:szCs w:val="20"/>
          <w:lang w:val="en-IE"/>
        </w:rPr>
      </w:pPr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7.Some ideas of random acts of kindness. </w:t>
      </w:r>
      <w:hyperlink r:id="rId11" w:history="1">
        <w:r w:rsidRPr="0034575A">
          <w:rPr>
            <w:rStyle w:val="Hyperlink"/>
            <w:rFonts w:ascii="Comic Sans MS" w:eastAsia="Times New Roman" w:hAnsi="Comic Sans MS" w:cs="Times New Roman"/>
            <w:shd w:val="clear" w:color="auto" w:fill="FFFFFF"/>
            <w:lang w:val="en-IE"/>
          </w:rPr>
          <w:t>https://www.thepathway2success.com/wp-content/uploads/2019/11/Kindness-Activity-Pathway-2-Success-1-1.pdf</w:t>
        </w:r>
      </w:hyperlink>
      <w:r>
        <w:rPr>
          <w:rFonts w:ascii="Comic Sans MS" w:eastAsia="Times New Roman" w:hAnsi="Comic Sans MS" w:cs="Times New Roman"/>
          <w:color w:val="333333"/>
          <w:shd w:val="clear" w:color="auto" w:fill="FFFFFF"/>
          <w:lang w:val="en-IE"/>
        </w:rPr>
        <w:t xml:space="preserve"> </w:t>
      </w:r>
    </w:p>
    <w:p w14:paraId="623828AC" w14:textId="77777777" w:rsidR="00245DF5" w:rsidRDefault="00245DF5" w:rsidP="00AA3FD2">
      <w:pPr>
        <w:rPr>
          <w:rFonts w:ascii="Comic Sans MS" w:hAnsi="Comic Sans MS"/>
        </w:rPr>
      </w:pPr>
    </w:p>
    <w:p w14:paraId="4E2B936A" w14:textId="77777777" w:rsidR="00245DF5" w:rsidRDefault="00245DF5" w:rsidP="00AA3FD2">
      <w:pPr>
        <w:rPr>
          <w:rFonts w:ascii="Comic Sans MS" w:hAnsi="Comic Sans MS"/>
        </w:rPr>
      </w:pPr>
    </w:p>
    <w:p w14:paraId="78C32418" w14:textId="77777777" w:rsidR="00245DF5" w:rsidRDefault="00245DF5" w:rsidP="00AA3FD2">
      <w:pPr>
        <w:rPr>
          <w:rFonts w:ascii="Comic Sans MS" w:hAnsi="Comic Sans MS"/>
        </w:rPr>
      </w:pPr>
    </w:p>
    <w:p w14:paraId="714C9DB5" w14:textId="77777777" w:rsidR="00245DF5" w:rsidRDefault="00245DF5" w:rsidP="00AA3FD2">
      <w:pPr>
        <w:rPr>
          <w:rFonts w:ascii="Comic Sans MS" w:hAnsi="Comic Sans MS"/>
        </w:rPr>
      </w:pPr>
    </w:p>
    <w:p w14:paraId="1EF29DC3" w14:textId="6339AC9D" w:rsidR="00245DF5" w:rsidRPr="002F01D7" w:rsidRDefault="00245DF5" w:rsidP="00AA3FD2">
      <w:pPr>
        <w:rPr>
          <w:rFonts w:ascii="Comic Sans MS" w:hAnsi="Comic Sans MS"/>
        </w:rPr>
      </w:pPr>
      <w:bookmarkStart w:id="0" w:name="_GoBack"/>
      <w:bookmarkEnd w:id="0"/>
    </w:p>
    <w:sectPr w:rsidR="00245DF5" w:rsidRPr="002F01D7" w:rsidSect="002F01D7">
      <w:pgSz w:w="16840" w:h="11900" w:orient="landscape"/>
      <w:pgMar w:top="568" w:right="538" w:bottom="180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F2B58"/>
    <w:multiLevelType w:val="hybridMultilevel"/>
    <w:tmpl w:val="FB00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D7"/>
    <w:rsid w:val="00245DF5"/>
    <w:rsid w:val="002F01D7"/>
    <w:rsid w:val="004F4C2A"/>
    <w:rsid w:val="006319CB"/>
    <w:rsid w:val="006C56E9"/>
    <w:rsid w:val="00AA3FD2"/>
    <w:rsid w:val="00AD252B"/>
    <w:rsid w:val="00AD4A6E"/>
    <w:rsid w:val="00C92A45"/>
    <w:rsid w:val="00F4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27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1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5DF5"/>
  </w:style>
  <w:style w:type="paragraph" w:styleId="NormalWeb">
    <w:name w:val="Normal (Web)"/>
    <w:basedOn w:val="Normal"/>
    <w:uiPriority w:val="99"/>
    <w:unhideWhenUsed/>
    <w:rsid w:val="00245D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01D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5DF5"/>
  </w:style>
  <w:style w:type="paragraph" w:styleId="NormalWeb">
    <w:name w:val="Normal (Web)"/>
    <w:basedOn w:val="Normal"/>
    <w:uiPriority w:val="99"/>
    <w:unhideWhenUsed/>
    <w:rsid w:val="00245DF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thepathway2success.com/wp-content/uploads/2019/11/Kindness-Activity-Pathway-2-Success-1-1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ive.google.com/file/d/1hJ9XI68fK3rzCTKQjm6dTZGaeZoXRNzG/view" TargetMode="External"/><Relationship Id="rId7" Type="http://schemas.openxmlformats.org/officeDocument/2006/relationships/hyperlink" Target="https://drive.google.com/file/d/18cDStFwRS2FKbflIAjjVDGQQ4Zn6S4Kw/view" TargetMode="External"/><Relationship Id="rId8" Type="http://schemas.openxmlformats.org/officeDocument/2006/relationships/hyperlink" Target="https://www.gonoodle.com" TargetMode="External"/><Relationship Id="rId9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://www.infanteducation.ie/infanted-blog/the-ultimate-play-doh-reci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604</Words>
  <Characters>3446</Characters>
  <Application>Microsoft Macintosh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Hargadon</dc:creator>
  <cp:keywords/>
  <dc:description/>
  <cp:lastModifiedBy>Ursula Hargadon</cp:lastModifiedBy>
  <cp:revision>5</cp:revision>
  <dcterms:created xsi:type="dcterms:W3CDTF">2020-03-24T12:06:00Z</dcterms:created>
  <dcterms:modified xsi:type="dcterms:W3CDTF">2020-03-25T15:50:00Z</dcterms:modified>
</cp:coreProperties>
</file>