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E3" w:rsidRDefault="002136AF">
      <w:r>
        <w:rPr>
          <w:noProof/>
          <w:lang w:eastAsia="en-GB"/>
        </w:rPr>
        <w:drawing>
          <wp:inline distT="0" distB="0" distL="0" distR="0" wp14:anchorId="5E3415AB" wp14:editId="10BB92E3">
            <wp:extent cx="5731510" cy="41846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6AF" w:rsidRDefault="002136AF">
      <w:r>
        <w:rPr>
          <w:noProof/>
          <w:lang w:eastAsia="en-GB"/>
        </w:rPr>
        <w:drawing>
          <wp:inline distT="0" distB="0" distL="0" distR="0" wp14:anchorId="0FAD1B36" wp14:editId="66A9D509">
            <wp:extent cx="5731510" cy="37807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6AF" w:rsidRPr="002136AF" w:rsidRDefault="002136AF">
      <w:pPr>
        <w:rPr>
          <w:rFonts w:ascii="Times New Roman" w:hAnsi="Times New Roman" w:cs="Times New Roman"/>
        </w:rPr>
      </w:pPr>
      <w:r w:rsidRPr="002136AF">
        <w:rPr>
          <w:rFonts w:ascii="Times New Roman" w:hAnsi="Times New Roman" w:cs="Times New Roman"/>
        </w:rPr>
        <w:t xml:space="preserve">    Write a story including one of the sentences above. </w:t>
      </w:r>
      <w:r>
        <w:rPr>
          <w:rFonts w:ascii="Times New Roman" w:hAnsi="Times New Roman" w:cs="Times New Roman"/>
        </w:rPr>
        <w:t>You could start it with the sentence, or just    include 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 in the main part of the story. </w:t>
      </w:r>
    </w:p>
    <w:sectPr w:rsidR="002136AF" w:rsidRPr="00213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AF"/>
    <w:rsid w:val="002136AF"/>
    <w:rsid w:val="00E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69C49-D898-4E50-A64D-9E23B528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2020-05-14T16:05:00Z</dcterms:created>
  <dcterms:modified xsi:type="dcterms:W3CDTF">2020-05-14T16:08:00Z</dcterms:modified>
</cp:coreProperties>
</file>