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0D2" w:rsidRDefault="004D40D2" w:rsidP="004D40D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</w:t>
      </w:r>
      <w:proofErr w:type="gramStart"/>
      <w:r w:rsidRPr="009B3E9E">
        <w:rPr>
          <w:rFonts w:ascii="Comic Sans MS" w:hAnsi="Comic Sans MS"/>
          <w:sz w:val="28"/>
          <w:szCs w:val="28"/>
          <w:vertAlign w:val="superscript"/>
        </w:rPr>
        <w:t>th</w:t>
      </w:r>
      <w:r>
        <w:rPr>
          <w:rFonts w:ascii="Comic Sans MS" w:hAnsi="Comic Sans MS"/>
          <w:sz w:val="28"/>
          <w:szCs w:val="28"/>
        </w:rPr>
        <w:t xml:space="preserve">  Class</w:t>
      </w:r>
      <w:proofErr w:type="gramEnd"/>
      <w:r>
        <w:rPr>
          <w:rFonts w:ascii="Comic Sans MS" w:hAnsi="Comic Sans MS"/>
          <w:sz w:val="28"/>
          <w:szCs w:val="28"/>
        </w:rPr>
        <w:t xml:space="preserve"> Activities </w:t>
      </w:r>
      <w:r>
        <w:rPr>
          <w:rFonts w:ascii="Comic Sans MS" w:hAnsi="Comic Sans MS"/>
          <w:sz w:val="28"/>
          <w:szCs w:val="28"/>
        </w:rPr>
        <w:t>Monday 8</w:t>
      </w:r>
      <w:r w:rsidRPr="004D40D2">
        <w:rPr>
          <w:rFonts w:ascii="Comic Sans MS" w:hAnsi="Comic Sans MS"/>
          <w:sz w:val="28"/>
          <w:szCs w:val="28"/>
          <w:vertAlign w:val="superscript"/>
        </w:rPr>
        <w:t>th</w:t>
      </w:r>
      <w:r>
        <w:rPr>
          <w:rFonts w:ascii="Comic Sans MS" w:hAnsi="Comic Sans MS"/>
          <w:sz w:val="28"/>
          <w:szCs w:val="28"/>
        </w:rPr>
        <w:t xml:space="preserve">  – Friday 12</w:t>
      </w:r>
      <w:r w:rsidRPr="00373480">
        <w:rPr>
          <w:rFonts w:ascii="Comic Sans MS" w:hAnsi="Comic Sans MS"/>
          <w:sz w:val="28"/>
          <w:szCs w:val="28"/>
          <w:vertAlign w:val="superscript"/>
        </w:rPr>
        <w:t>th</w:t>
      </w:r>
      <w:r>
        <w:rPr>
          <w:rFonts w:ascii="Comic Sans MS" w:hAnsi="Comic Sans MS"/>
          <w:sz w:val="28"/>
          <w:szCs w:val="28"/>
        </w:rPr>
        <w:t xml:space="preserve"> June</w:t>
      </w:r>
    </w:p>
    <w:p w:rsidR="004D40D2" w:rsidRDefault="004D40D2" w:rsidP="004D40D2">
      <w:pPr>
        <w:rPr>
          <w:rFonts w:ascii="Comic Sans MS" w:hAnsi="Comic Sans MS"/>
          <w:sz w:val="28"/>
          <w:szCs w:val="28"/>
        </w:rPr>
      </w:pPr>
    </w:p>
    <w:p w:rsidR="004D40D2" w:rsidRPr="0092332F" w:rsidRDefault="004D40D2" w:rsidP="004D40D2">
      <w:pPr>
        <w:spacing w:after="0" w:line="240" w:lineRule="auto"/>
        <w:rPr>
          <w:rFonts w:ascii="Comic Sans MS" w:hAnsi="Comic Sans MS" w:cstheme="majorHAnsi"/>
          <w:color w:val="FF0000"/>
          <w:sz w:val="24"/>
        </w:rPr>
      </w:pPr>
      <w:r w:rsidRPr="0092332F">
        <w:rPr>
          <w:rFonts w:ascii="Comic Sans MS" w:hAnsi="Comic Sans MS" w:cstheme="majorHAnsi"/>
          <w:color w:val="FF0000"/>
          <w:sz w:val="24"/>
          <w:u w:val="single"/>
        </w:rPr>
        <w:t xml:space="preserve">English: </w:t>
      </w:r>
      <w:r w:rsidRPr="0092332F">
        <w:rPr>
          <w:rFonts w:ascii="Comic Sans MS" w:hAnsi="Comic Sans MS" w:cstheme="majorHAnsi"/>
          <w:color w:val="FF0000"/>
          <w:sz w:val="24"/>
        </w:rPr>
        <w:t xml:space="preserve"> </w:t>
      </w:r>
    </w:p>
    <w:p w:rsidR="004D40D2" w:rsidRPr="00050E6D" w:rsidRDefault="004D40D2" w:rsidP="004D40D2">
      <w:pPr>
        <w:spacing w:after="0" w:line="240" w:lineRule="auto"/>
        <w:rPr>
          <w:rFonts w:ascii="Comic Sans MS" w:hAnsi="Comic Sans MS" w:cstheme="majorHAnsi"/>
          <w:b/>
          <w:color w:val="FF0000"/>
          <w:sz w:val="24"/>
        </w:rPr>
      </w:pPr>
    </w:p>
    <w:p w:rsidR="004D40D2" w:rsidRDefault="004D40D2" w:rsidP="004D40D2">
      <w:r w:rsidRPr="00AC628E">
        <w:rPr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AD43C0" wp14:editId="220CFCE3">
                <wp:simplePos x="0" y="0"/>
                <wp:positionH relativeFrom="column">
                  <wp:posOffset>495300</wp:posOffset>
                </wp:positionH>
                <wp:positionV relativeFrom="paragraph">
                  <wp:posOffset>182880</wp:posOffset>
                </wp:positionV>
                <wp:extent cx="4924425" cy="106680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0D2" w:rsidRPr="00373480" w:rsidRDefault="004D40D2" w:rsidP="004D40D2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373480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This week we are focusing on </w:t>
                            </w:r>
                            <w:r w:rsidRPr="00373480"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 xml:space="preserve">persuasive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writing again.</w:t>
                            </w:r>
                          </w:p>
                          <w:p w:rsidR="004D40D2" w:rsidRPr="00373480" w:rsidRDefault="004D40D2" w:rsidP="004D40D2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373480">
                              <w:rPr>
                                <w:rFonts w:ascii="Comic Sans MS" w:hAnsi="Comic Sans MS"/>
                                <w:color w:val="FF0000"/>
                              </w:rPr>
                              <w:t>Persuasive writing tries to convince the reader to agree with their point of view, to do something, buy something or come to a conclusion</w:t>
                            </w:r>
                          </w:p>
                          <w:p w:rsidR="004D40D2" w:rsidRPr="00373480" w:rsidRDefault="004D40D2" w:rsidP="004D40D2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373480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It is found in </w:t>
                            </w:r>
                            <w:proofErr w:type="spellStart"/>
                            <w:proofErr w:type="gramStart"/>
                            <w:r w:rsidRPr="00373480">
                              <w:rPr>
                                <w:rFonts w:ascii="Comic Sans MS" w:hAnsi="Comic Sans MS"/>
                                <w:color w:val="FF0000"/>
                              </w:rPr>
                              <w:t>advertisments</w:t>
                            </w:r>
                            <w:proofErr w:type="spellEnd"/>
                            <w:r w:rsidRPr="00373480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 ,</w:t>
                            </w:r>
                            <w:proofErr w:type="gramEnd"/>
                            <w:r w:rsidRPr="00373480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 letters and emails, reviews, debates and speeches</w:t>
                            </w:r>
                          </w:p>
                          <w:p w:rsidR="004D40D2" w:rsidRPr="00AC628E" w:rsidRDefault="004D40D2" w:rsidP="004D40D2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D43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pt;margin-top:14.4pt;width:387.75pt;height:8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">
                <v:textbox>
                  <w:txbxContent>
                    <w:p w:rsidR="004D40D2" w:rsidRPr="00373480" w:rsidRDefault="004D40D2" w:rsidP="004D40D2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 w:rsidRPr="00373480">
                        <w:rPr>
                          <w:rFonts w:ascii="Comic Sans MS" w:hAnsi="Comic Sans MS"/>
                          <w:color w:val="FF0000"/>
                        </w:rPr>
                        <w:t xml:space="preserve">This week we are focusing on </w:t>
                      </w:r>
                      <w:r w:rsidRPr="00373480"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 xml:space="preserve">persuasive </w:t>
                      </w:r>
                      <w:r>
                        <w:rPr>
                          <w:rFonts w:ascii="Comic Sans MS" w:hAnsi="Comic Sans MS"/>
                          <w:color w:val="FF0000"/>
                        </w:rPr>
                        <w:t>writing again.</w:t>
                      </w:r>
                    </w:p>
                    <w:p w:rsidR="004D40D2" w:rsidRPr="00373480" w:rsidRDefault="004D40D2" w:rsidP="004D40D2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 w:rsidRPr="00373480">
                        <w:rPr>
                          <w:rFonts w:ascii="Comic Sans MS" w:hAnsi="Comic Sans MS"/>
                          <w:color w:val="FF0000"/>
                        </w:rPr>
                        <w:t>Persuasive writing tries to convince the reader to agree with their point of view, to do something, buy something or come to a conclusion</w:t>
                      </w:r>
                    </w:p>
                    <w:p w:rsidR="004D40D2" w:rsidRPr="00373480" w:rsidRDefault="004D40D2" w:rsidP="004D40D2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 w:rsidRPr="00373480">
                        <w:rPr>
                          <w:rFonts w:ascii="Comic Sans MS" w:hAnsi="Comic Sans MS"/>
                          <w:color w:val="FF0000"/>
                        </w:rPr>
                        <w:t xml:space="preserve">It is found in </w:t>
                      </w:r>
                      <w:proofErr w:type="spellStart"/>
                      <w:proofErr w:type="gramStart"/>
                      <w:r w:rsidRPr="00373480">
                        <w:rPr>
                          <w:rFonts w:ascii="Comic Sans MS" w:hAnsi="Comic Sans MS"/>
                          <w:color w:val="FF0000"/>
                        </w:rPr>
                        <w:t>advertisments</w:t>
                      </w:r>
                      <w:proofErr w:type="spellEnd"/>
                      <w:r w:rsidRPr="00373480">
                        <w:rPr>
                          <w:rFonts w:ascii="Comic Sans MS" w:hAnsi="Comic Sans MS"/>
                          <w:color w:val="FF0000"/>
                        </w:rPr>
                        <w:t xml:space="preserve"> ,</w:t>
                      </w:r>
                      <w:proofErr w:type="gramEnd"/>
                      <w:r w:rsidRPr="00373480">
                        <w:rPr>
                          <w:rFonts w:ascii="Comic Sans MS" w:hAnsi="Comic Sans MS"/>
                          <w:color w:val="FF0000"/>
                        </w:rPr>
                        <w:t xml:space="preserve"> letters and emails, reviews, debates and speeches</w:t>
                      </w:r>
                    </w:p>
                    <w:p w:rsidR="004D40D2" w:rsidRPr="00AC628E" w:rsidRDefault="004D40D2" w:rsidP="004D40D2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D40D2" w:rsidRDefault="004D40D2" w:rsidP="004D40D2"/>
    <w:p w:rsidR="004D40D2" w:rsidRDefault="004D40D2" w:rsidP="004D40D2"/>
    <w:p w:rsidR="004D40D2" w:rsidRDefault="004D40D2" w:rsidP="004D40D2"/>
    <w:p w:rsidR="004D40D2" w:rsidRDefault="004D40D2" w:rsidP="004D40D2"/>
    <w:p w:rsidR="004D40D2" w:rsidRDefault="004D40D2" w:rsidP="004D40D2"/>
    <w:p w:rsidR="004D40D2" w:rsidRPr="00373480" w:rsidRDefault="004D40D2" w:rsidP="004D40D2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 w:cstheme="majorHAnsi"/>
          <w:color w:val="FF0000"/>
          <w:sz w:val="24"/>
        </w:rPr>
      </w:pPr>
      <w:r>
        <w:rPr>
          <w:rFonts w:ascii="Comic Sans MS" w:hAnsi="Comic Sans MS" w:cstheme="majorHAnsi"/>
          <w:color w:val="FF0000"/>
          <w:sz w:val="24"/>
        </w:rPr>
        <w:t xml:space="preserve">Reading: </w:t>
      </w:r>
      <w:r>
        <w:rPr>
          <w:rFonts w:ascii="Comic Sans MS" w:hAnsi="Comic Sans MS" w:cstheme="majorHAnsi"/>
          <w:color w:val="FF0000"/>
          <w:sz w:val="24"/>
        </w:rPr>
        <w:t>Radio Advertising</w:t>
      </w:r>
    </w:p>
    <w:p w:rsidR="004D40D2" w:rsidRPr="003C53DE" w:rsidRDefault="004D40D2" w:rsidP="004D40D2">
      <w:pPr>
        <w:spacing w:after="0" w:line="240" w:lineRule="auto"/>
        <w:rPr>
          <w:rFonts w:ascii="Comic Sans MS" w:hAnsi="Comic Sans MS" w:cstheme="majorHAnsi"/>
          <w:color w:val="FF0000"/>
          <w:sz w:val="24"/>
        </w:rPr>
      </w:pPr>
    </w:p>
    <w:p w:rsidR="004D40D2" w:rsidRDefault="004D40D2" w:rsidP="004D40D2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 w:cstheme="majorHAnsi"/>
          <w:color w:val="FF0000"/>
          <w:sz w:val="24"/>
        </w:rPr>
      </w:pPr>
      <w:r>
        <w:rPr>
          <w:rFonts w:ascii="Comic Sans MS" w:hAnsi="Comic Sans MS" w:cstheme="majorHAnsi"/>
          <w:color w:val="FF0000"/>
          <w:sz w:val="24"/>
        </w:rPr>
        <w:t>Questions</w:t>
      </w:r>
      <w:r w:rsidRPr="0092332F">
        <w:rPr>
          <w:rFonts w:ascii="Comic Sans MS" w:hAnsi="Comic Sans MS" w:cstheme="majorHAnsi"/>
          <w:color w:val="FF0000"/>
          <w:sz w:val="24"/>
        </w:rPr>
        <w:t xml:space="preserve">: </w:t>
      </w:r>
      <w:r>
        <w:rPr>
          <w:rFonts w:ascii="Comic Sans MS" w:hAnsi="Comic Sans MS" w:cstheme="majorHAnsi"/>
          <w:color w:val="FF0000"/>
          <w:sz w:val="24"/>
        </w:rPr>
        <w:t xml:space="preserve"> 1-6</w:t>
      </w:r>
    </w:p>
    <w:p w:rsidR="004D40D2" w:rsidRDefault="004D40D2" w:rsidP="004D40D2">
      <w:pPr>
        <w:pStyle w:val="ListParagraph"/>
        <w:numPr>
          <w:ilvl w:val="0"/>
          <w:numId w:val="1"/>
        </w:numPr>
        <w:spacing w:after="0" w:line="240" w:lineRule="auto"/>
      </w:pPr>
      <w:r w:rsidRPr="00FB1EEC">
        <w:rPr>
          <w:rFonts w:ascii="Comic Sans MS" w:hAnsi="Comic Sans MS" w:cstheme="majorHAnsi"/>
          <w:color w:val="FF0000"/>
          <w:sz w:val="24"/>
        </w:rPr>
        <w:t>Activities</w:t>
      </w:r>
      <w:r>
        <w:rPr>
          <w:rFonts w:ascii="Comic Sans MS" w:hAnsi="Comic Sans MS" w:cstheme="majorHAnsi"/>
          <w:color w:val="FF0000"/>
          <w:sz w:val="24"/>
        </w:rPr>
        <w:t xml:space="preserve">:   </w:t>
      </w:r>
      <w:r>
        <w:rPr>
          <w:rFonts w:ascii="Comic Sans MS" w:hAnsi="Comic Sans MS" w:cstheme="majorHAnsi"/>
          <w:color w:val="FF0000"/>
          <w:sz w:val="24"/>
        </w:rPr>
        <w:t>Think of a product you would like to sell. Use the template to help you plan out an advertisement. Draw or perform your ad!</w:t>
      </w:r>
    </w:p>
    <w:p w:rsidR="004D40D2" w:rsidRDefault="004D40D2" w:rsidP="004D40D2"/>
    <w:p w:rsidR="004D40D2" w:rsidRDefault="004D40D2" w:rsidP="004D40D2"/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  <w:r w:rsidRPr="0092332F">
        <w:rPr>
          <w:rFonts w:ascii="Comic Sans MS" w:hAnsi="Comic Sans MS" w:cstheme="majorHAnsi"/>
          <w:color w:val="0070C0"/>
          <w:sz w:val="24"/>
          <w:u w:val="single"/>
        </w:rPr>
        <w:t>Maths:</w:t>
      </w:r>
      <w:r>
        <w:rPr>
          <w:rFonts w:ascii="Comic Sans MS" w:hAnsi="Comic Sans MS" w:cstheme="majorHAnsi"/>
          <w:color w:val="0070C0"/>
          <w:sz w:val="24"/>
        </w:rPr>
        <w:t xml:space="preserve">  </w:t>
      </w:r>
      <w:r>
        <w:rPr>
          <w:rFonts w:ascii="Comic Sans MS" w:hAnsi="Comic Sans MS" w:cstheme="majorHAnsi"/>
          <w:color w:val="0070C0"/>
          <w:sz w:val="24"/>
        </w:rPr>
        <w:t>Revision</w:t>
      </w: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Pr="004D40D2" w:rsidRDefault="004D40D2" w:rsidP="004D40D2">
      <w:pPr>
        <w:pStyle w:val="ListParagraph"/>
        <w:numPr>
          <w:ilvl w:val="0"/>
          <w:numId w:val="3"/>
        </w:num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  <w:r w:rsidRPr="004D40D2">
        <w:rPr>
          <w:rFonts w:ascii="Comic Sans MS" w:hAnsi="Comic Sans MS" w:cstheme="majorHAnsi"/>
          <w:color w:val="0070C0"/>
          <w:sz w:val="24"/>
        </w:rPr>
        <w:t>Action Maths: Let’s Look Back</w:t>
      </w:r>
    </w:p>
    <w:p w:rsidR="004D40D2" w:rsidRPr="004D40D2" w:rsidRDefault="004D40D2" w:rsidP="004D40D2">
      <w:pPr>
        <w:pStyle w:val="ListParagraph"/>
        <w:numPr>
          <w:ilvl w:val="0"/>
          <w:numId w:val="3"/>
        </w:num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  <w:r w:rsidRPr="004D40D2">
        <w:rPr>
          <w:rFonts w:ascii="Comic Sans MS" w:hAnsi="Comic Sans MS" w:cstheme="majorHAnsi"/>
          <w:color w:val="0070C0"/>
          <w:sz w:val="24"/>
        </w:rPr>
        <w:t>P172</w:t>
      </w:r>
      <w:r>
        <w:rPr>
          <w:rFonts w:ascii="Comic Sans MS" w:hAnsi="Comic Sans MS" w:cstheme="majorHAnsi"/>
          <w:color w:val="0070C0"/>
          <w:sz w:val="24"/>
        </w:rPr>
        <w:t xml:space="preserve"> q</w:t>
      </w:r>
      <w:proofErr w:type="gramStart"/>
      <w:r>
        <w:rPr>
          <w:rFonts w:ascii="Comic Sans MS" w:hAnsi="Comic Sans MS" w:cstheme="majorHAnsi"/>
          <w:color w:val="0070C0"/>
          <w:sz w:val="24"/>
        </w:rPr>
        <w:t>1 ,</w:t>
      </w:r>
      <w:proofErr w:type="gramEnd"/>
      <w:r>
        <w:rPr>
          <w:rFonts w:ascii="Comic Sans MS" w:hAnsi="Comic Sans MS" w:cstheme="majorHAnsi"/>
          <w:color w:val="0070C0"/>
          <w:sz w:val="24"/>
        </w:rPr>
        <w:t xml:space="preserve"> q4 &amp; q5 a-e, q6,q7, q10</w:t>
      </w:r>
    </w:p>
    <w:p w:rsidR="004D40D2" w:rsidRPr="004D40D2" w:rsidRDefault="004D40D2" w:rsidP="004D40D2">
      <w:pPr>
        <w:pStyle w:val="ListParagraph"/>
        <w:numPr>
          <w:ilvl w:val="0"/>
          <w:numId w:val="3"/>
        </w:num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  <w:r w:rsidRPr="004D40D2">
        <w:rPr>
          <w:rFonts w:ascii="Comic Sans MS" w:hAnsi="Comic Sans MS" w:cstheme="majorHAnsi"/>
          <w:color w:val="0070C0"/>
          <w:sz w:val="24"/>
        </w:rPr>
        <w:t>P173</w:t>
      </w:r>
      <w:r>
        <w:rPr>
          <w:rFonts w:ascii="Comic Sans MS" w:hAnsi="Comic Sans MS" w:cstheme="majorHAnsi"/>
          <w:color w:val="0070C0"/>
          <w:sz w:val="24"/>
        </w:rPr>
        <w:t xml:space="preserve"> q1-4 </w:t>
      </w:r>
      <w:proofErr w:type="spellStart"/>
      <w:proofErr w:type="gramStart"/>
      <w:r>
        <w:rPr>
          <w:rFonts w:ascii="Comic Sans MS" w:hAnsi="Comic Sans MS" w:cstheme="majorHAnsi"/>
          <w:color w:val="0070C0"/>
          <w:sz w:val="24"/>
        </w:rPr>
        <w:t>a,b</w:t>
      </w:r>
      <w:proofErr w:type="spellEnd"/>
      <w:proofErr w:type="gramEnd"/>
      <w:r>
        <w:rPr>
          <w:rFonts w:ascii="Comic Sans MS" w:hAnsi="Comic Sans MS" w:cstheme="majorHAnsi"/>
          <w:color w:val="0070C0"/>
          <w:sz w:val="24"/>
        </w:rPr>
        <w:t xml:space="preserve"> &amp; c, q5, q8</w:t>
      </w:r>
    </w:p>
    <w:p w:rsidR="004D40D2" w:rsidRPr="004D40D2" w:rsidRDefault="004D40D2" w:rsidP="004D40D2">
      <w:pPr>
        <w:pStyle w:val="ListParagraph"/>
        <w:numPr>
          <w:ilvl w:val="0"/>
          <w:numId w:val="3"/>
        </w:num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  <w:r w:rsidRPr="004D40D2">
        <w:rPr>
          <w:rFonts w:ascii="Comic Sans MS" w:hAnsi="Comic Sans MS" w:cstheme="majorHAnsi"/>
          <w:color w:val="0070C0"/>
          <w:sz w:val="24"/>
        </w:rPr>
        <w:t>P174</w:t>
      </w:r>
      <w:r>
        <w:rPr>
          <w:rFonts w:ascii="Comic Sans MS" w:hAnsi="Comic Sans MS" w:cstheme="majorHAnsi"/>
          <w:color w:val="0070C0"/>
          <w:sz w:val="24"/>
        </w:rPr>
        <w:t xml:space="preserve"> q1, q2 &amp; q4</w:t>
      </w:r>
    </w:p>
    <w:p w:rsidR="004D40D2" w:rsidRPr="004D40D2" w:rsidRDefault="004D40D2" w:rsidP="004D40D2">
      <w:pPr>
        <w:pStyle w:val="ListParagraph"/>
        <w:numPr>
          <w:ilvl w:val="0"/>
          <w:numId w:val="3"/>
        </w:num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  <w:r w:rsidRPr="004D40D2">
        <w:rPr>
          <w:rFonts w:ascii="Comic Sans MS" w:hAnsi="Comic Sans MS" w:cstheme="majorHAnsi"/>
          <w:color w:val="0070C0"/>
          <w:sz w:val="24"/>
        </w:rPr>
        <w:t>P</w:t>
      </w:r>
      <w:proofErr w:type="gramStart"/>
      <w:r w:rsidRPr="004D40D2">
        <w:rPr>
          <w:rFonts w:ascii="Comic Sans MS" w:hAnsi="Comic Sans MS" w:cstheme="majorHAnsi"/>
          <w:color w:val="0070C0"/>
          <w:sz w:val="24"/>
        </w:rPr>
        <w:t>175</w:t>
      </w:r>
      <w:r w:rsidR="004B3C4B">
        <w:rPr>
          <w:rFonts w:ascii="Comic Sans MS" w:hAnsi="Comic Sans MS" w:cstheme="majorHAnsi"/>
          <w:color w:val="0070C0"/>
          <w:sz w:val="24"/>
        </w:rPr>
        <w:t xml:space="preserve">  Try</w:t>
      </w:r>
      <w:proofErr w:type="gramEnd"/>
      <w:r w:rsidR="004B3C4B">
        <w:rPr>
          <w:rFonts w:ascii="Comic Sans MS" w:hAnsi="Comic Sans MS" w:cstheme="majorHAnsi"/>
          <w:color w:val="0070C0"/>
          <w:sz w:val="24"/>
        </w:rPr>
        <w:t xml:space="preserve"> puzzle power – don’t worry if you make a mistake or need to try again. It’s about the process!</w:t>
      </w:r>
      <w:bookmarkStart w:id="0" w:name="_GoBack"/>
      <w:bookmarkEnd w:id="0"/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  <w:r w:rsidRPr="00E11C89">
        <w:rPr>
          <w:noProof/>
          <w:lang w:eastAsia="en-IE"/>
        </w:rPr>
        <w:drawing>
          <wp:inline distT="0" distB="0" distL="0" distR="0" wp14:anchorId="6D6BFFB7" wp14:editId="633E0830">
            <wp:extent cx="5644568" cy="7419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9592" cy="742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  <w:r w:rsidRPr="00E11C89">
        <w:rPr>
          <w:noProof/>
          <w:lang w:eastAsia="en-IE"/>
        </w:rPr>
        <w:lastRenderedPageBreak/>
        <w:drawing>
          <wp:inline distT="0" distB="0" distL="0" distR="0" wp14:anchorId="085857A3" wp14:editId="4026B4DF">
            <wp:extent cx="5153025" cy="6551219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4368" cy="656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4D40D2" w:rsidRPr="00A04EBE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/>
          <w:color w:val="0070C0"/>
        </w:rPr>
      </w:pPr>
      <w:r w:rsidRPr="00E11C89">
        <w:rPr>
          <w:noProof/>
          <w:lang w:eastAsia="en-IE"/>
        </w:rPr>
        <w:lastRenderedPageBreak/>
        <w:drawing>
          <wp:inline distT="0" distB="0" distL="0" distR="0" wp14:anchorId="7A01EB61" wp14:editId="36AFDE7A">
            <wp:extent cx="5162550" cy="67898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7886" cy="679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0D2" w:rsidRDefault="004D40D2" w:rsidP="004D40D2">
      <w:pPr>
        <w:tabs>
          <w:tab w:val="left" w:pos="1953"/>
        </w:tabs>
        <w:spacing w:after="0" w:line="240" w:lineRule="auto"/>
        <w:rPr>
          <w:rFonts w:ascii="Comic Sans MS" w:hAnsi="Comic Sans MS" w:cstheme="majorHAnsi"/>
          <w:color w:val="0070C0"/>
          <w:sz w:val="24"/>
        </w:rPr>
      </w:pPr>
    </w:p>
    <w:p w:rsidR="00340C32" w:rsidRDefault="00340C32"/>
    <w:sectPr w:rsidR="00340C32" w:rsidSect="004D40D2">
      <w:pgSz w:w="11906" w:h="16838"/>
      <w:pgMar w:top="1440" w:right="1440" w:bottom="1440" w:left="144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B325D"/>
    <w:multiLevelType w:val="hybridMultilevel"/>
    <w:tmpl w:val="F43E8D1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063AF"/>
    <w:multiLevelType w:val="hybridMultilevel"/>
    <w:tmpl w:val="5B5A0B9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3E001F"/>
    <w:multiLevelType w:val="hybridMultilevel"/>
    <w:tmpl w:val="95B497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0D2"/>
    <w:rsid w:val="00340C32"/>
    <w:rsid w:val="004B3C4B"/>
    <w:rsid w:val="004D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F62898"/>
  <w15:chartTrackingRefBased/>
  <w15:docId w15:val="{E935D817-887C-428F-B265-4D8FEAC9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40D2"/>
    <w:pPr>
      <w:spacing w:after="120" w:line="264" w:lineRule="auto"/>
    </w:pPr>
    <w:rPr>
      <w:rFonts w:eastAsiaTheme="minorEastAsi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40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Duffy</dc:creator>
  <cp:keywords/>
  <dc:description/>
  <cp:lastModifiedBy>Jenni Duffy</cp:lastModifiedBy>
  <cp:revision>1</cp:revision>
  <cp:lastPrinted>2020-06-02T20:54:00Z</cp:lastPrinted>
  <dcterms:created xsi:type="dcterms:W3CDTF">2020-06-02T20:42:00Z</dcterms:created>
  <dcterms:modified xsi:type="dcterms:W3CDTF">2020-06-02T20:54:00Z</dcterms:modified>
</cp:coreProperties>
</file>