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E" w:rsidRDefault="009B3E9E" w:rsidP="009B3E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proofErr w:type="gramStart"/>
      <w:r w:rsidRPr="009B3E9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Class</w:t>
      </w:r>
      <w:proofErr w:type="gramEnd"/>
      <w:r>
        <w:rPr>
          <w:rFonts w:ascii="Comic Sans MS" w:hAnsi="Comic Sans MS"/>
          <w:sz w:val="28"/>
          <w:szCs w:val="28"/>
        </w:rPr>
        <w:t xml:space="preserve"> Activities Tuesday 2</w:t>
      </w:r>
      <w:r w:rsidRPr="0037348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– Friday 5</w:t>
      </w:r>
      <w:r w:rsidRPr="0037348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</w:p>
    <w:p w:rsidR="009B3E9E" w:rsidRDefault="009B3E9E" w:rsidP="009B3E9E">
      <w:pPr>
        <w:rPr>
          <w:rFonts w:ascii="Comic Sans MS" w:hAnsi="Comic Sans MS"/>
          <w:sz w:val="28"/>
          <w:szCs w:val="28"/>
        </w:rPr>
      </w:pPr>
    </w:p>
    <w:p w:rsidR="009B3E9E" w:rsidRPr="0092332F" w:rsidRDefault="009B3E9E" w:rsidP="009B3E9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9B3E9E" w:rsidRPr="00050E6D" w:rsidRDefault="009B3E9E" w:rsidP="009B3E9E">
      <w:pPr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9B3E9E" w:rsidRDefault="009B3E9E" w:rsidP="009B3E9E">
      <w:r w:rsidRPr="00AC628E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CACC4" wp14:editId="049CB280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4924425" cy="1466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9E" w:rsidRPr="00373480" w:rsidRDefault="009B3E9E" w:rsidP="009B3E9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This week we are focusing on </w:t>
                            </w:r>
                            <w:r w:rsidRPr="00373480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 xml:space="preserve">persuasive </w:t>
                            </w: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writing.</w:t>
                            </w:r>
                          </w:p>
                          <w:p w:rsidR="009B3E9E" w:rsidRPr="00373480" w:rsidRDefault="009B3E9E" w:rsidP="009B3E9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Persuasive writing tries to convince the reader to agree with their point of view, to do something, buy something or come to a conclusion</w:t>
                            </w:r>
                          </w:p>
                          <w:p w:rsidR="009B3E9E" w:rsidRPr="00373480" w:rsidRDefault="009B3E9E" w:rsidP="009B3E9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It is found in </w:t>
                            </w:r>
                            <w:proofErr w:type="spellStart"/>
                            <w:proofErr w:type="gramStart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>advertisments</w:t>
                            </w:r>
                            <w:proofErr w:type="spell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,</w:t>
                            </w:r>
                            <w:proofErr w:type="gramEnd"/>
                            <w:r w:rsidRPr="003734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letters and emails, reviews, debates and speeches</w:t>
                            </w:r>
                          </w:p>
                          <w:p w:rsidR="009B3E9E" w:rsidRPr="00AC628E" w:rsidRDefault="009B3E9E" w:rsidP="009B3E9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A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pt;width:387.7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">
                <v:textbox>
                  <w:txbxContent>
                    <w:p w:rsidR="009B3E9E" w:rsidRPr="00373480" w:rsidRDefault="009B3E9E" w:rsidP="009B3E9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This week we are focusing on </w:t>
                      </w:r>
                      <w:r w:rsidRPr="00373480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 xml:space="preserve">persuasive </w:t>
                      </w: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writing.</w:t>
                      </w:r>
                    </w:p>
                    <w:p w:rsidR="009B3E9E" w:rsidRPr="00373480" w:rsidRDefault="009B3E9E" w:rsidP="009B3E9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Persuasive writing tries to convince the reader to agree with their point of view, to do something, buy something or come to a conclusion</w:t>
                      </w:r>
                    </w:p>
                    <w:p w:rsidR="009B3E9E" w:rsidRPr="00373480" w:rsidRDefault="009B3E9E" w:rsidP="009B3E9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It is found in </w:t>
                      </w:r>
                      <w:proofErr w:type="spellStart"/>
                      <w:proofErr w:type="gramStart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>advertisments</w:t>
                      </w:r>
                      <w:proofErr w:type="spell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,</w:t>
                      </w:r>
                      <w:proofErr w:type="gramEnd"/>
                      <w:r w:rsidRPr="00373480">
                        <w:rPr>
                          <w:rFonts w:ascii="Comic Sans MS" w:hAnsi="Comic Sans MS"/>
                          <w:color w:val="FF0000"/>
                        </w:rPr>
                        <w:t xml:space="preserve"> letters and emails, reviews, debates and speeches</w:t>
                      </w:r>
                    </w:p>
                    <w:p w:rsidR="009B3E9E" w:rsidRPr="00AC628E" w:rsidRDefault="009B3E9E" w:rsidP="009B3E9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E9E" w:rsidRDefault="009B3E9E" w:rsidP="009B3E9E"/>
    <w:p w:rsidR="009B3E9E" w:rsidRDefault="009B3E9E" w:rsidP="009B3E9E"/>
    <w:p w:rsidR="009B3E9E" w:rsidRDefault="009B3E9E" w:rsidP="009B3E9E"/>
    <w:p w:rsidR="009B3E9E" w:rsidRDefault="009B3E9E" w:rsidP="009B3E9E"/>
    <w:p w:rsidR="009B3E9E" w:rsidRDefault="009B3E9E" w:rsidP="009B3E9E"/>
    <w:p w:rsidR="009B3E9E" w:rsidRPr="00373480" w:rsidRDefault="009B3E9E" w:rsidP="009B3E9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Reading: An </w:t>
      </w:r>
      <w:r>
        <w:rPr>
          <w:rFonts w:ascii="Comic Sans MS" w:hAnsi="Comic Sans MS" w:cstheme="majorHAnsi"/>
          <w:color w:val="FF0000"/>
          <w:sz w:val="24"/>
        </w:rPr>
        <w:t xml:space="preserve">Article </w:t>
      </w:r>
    </w:p>
    <w:p w:rsidR="009B3E9E" w:rsidRPr="003C53DE" w:rsidRDefault="009B3E9E" w:rsidP="009B3E9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9B3E9E" w:rsidRDefault="009B3E9E" w:rsidP="009B3E9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>
        <w:rPr>
          <w:rFonts w:ascii="Comic Sans MS" w:hAnsi="Comic Sans MS" w:cstheme="majorHAnsi"/>
          <w:color w:val="FF0000"/>
          <w:sz w:val="24"/>
        </w:rPr>
        <w:t xml:space="preserve"> </w:t>
      </w:r>
      <w:r>
        <w:rPr>
          <w:rFonts w:ascii="Comic Sans MS" w:hAnsi="Comic Sans MS" w:cstheme="majorHAnsi"/>
          <w:color w:val="FF0000"/>
          <w:sz w:val="24"/>
        </w:rPr>
        <w:t>1-4   1-3</w:t>
      </w:r>
    </w:p>
    <w:p w:rsidR="009B3E9E" w:rsidRDefault="009B3E9E" w:rsidP="009B3E9E">
      <w:pPr>
        <w:pStyle w:val="ListParagraph"/>
        <w:numPr>
          <w:ilvl w:val="0"/>
          <w:numId w:val="1"/>
        </w:numPr>
        <w:spacing w:after="0" w:line="240" w:lineRule="auto"/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>:   Use the template to help you think why</w:t>
      </w:r>
      <w:r>
        <w:rPr>
          <w:rFonts w:ascii="Comic Sans MS" w:hAnsi="Comic Sans MS" w:cstheme="majorHAnsi"/>
          <w:color w:val="FF0000"/>
          <w:sz w:val="24"/>
        </w:rPr>
        <w:t xml:space="preserve"> school uniforms should be banned, and why not</w:t>
      </w:r>
      <w:r>
        <w:rPr>
          <w:rFonts w:ascii="Comic Sans MS" w:hAnsi="Comic Sans MS" w:cstheme="majorHAnsi"/>
          <w:color w:val="FF0000"/>
          <w:sz w:val="24"/>
        </w:rPr>
        <w:t xml:space="preserve">. </w:t>
      </w:r>
      <w:r>
        <w:rPr>
          <w:rFonts w:ascii="Comic Sans MS" w:hAnsi="Comic Sans MS" w:cstheme="majorHAnsi"/>
          <w:color w:val="FF0000"/>
          <w:sz w:val="24"/>
        </w:rPr>
        <w:t>Choose which side you are on and d</w:t>
      </w:r>
      <w:r>
        <w:rPr>
          <w:rFonts w:ascii="Comic Sans MS" w:hAnsi="Comic Sans MS" w:cstheme="majorHAnsi"/>
          <w:color w:val="FF0000"/>
          <w:sz w:val="24"/>
        </w:rPr>
        <w:t xml:space="preserve">esign a poster to persuade children to </w:t>
      </w:r>
      <w:r>
        <w:rPr>
          <w:rFonts w:ascii="Comic Sans MS" w:hAnsi="Comic Sans MS" w:cstheme="majorHAnsi"/>
          <w:color w:val="FF0000"/>
          <w:sz w:val="24"/>
        </w:rPr>
        <w:t>agree with you</w:t>
      </w:r>
    </w:p>
    <w:p w:rsidR="009B3E9E" w:rsidRDefault="009B3E9E" w:rsidP="009B3E9E"/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>
        <w:rPr>
          <w:rFonts w:ascii="Comic Sans MS" w:hAnsi="Comic Sans MS" w:cstheme="majorHAnsi"/>
          <w:color w:val="0070C0"/>
          <w:sz w:val="24"/>
        </w:rPr>
        <w:t xml:space="preserve">  Graphs –This is revision and I think you’ll find them easy!</w:t>
      </w: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A04EBE" w:rsidRPr="00A04EBE" w:rsidRDefault="009B3E9E" w:rsidP="00A04EBE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  <w:sz w:val="24"/>
        </w:rPr>
        <w:t>Action Maths</w:t>
      </w:r>
      <w:r w:rsidRPr="00A04EBE">
        <w:rPr>
          <w:rFonts w:ascii="Comic Sans MS" w:hAnsi="Comic Sans MS" w:cstheme="majorHAnsi"/>
          <w:color w:val="0070C0"/>
          <w:sz w:val="24"/>
        </w:rPr>
        <w:t xml:space="preserve"> p </w:t>
      </w:r>
      <w:r w:rsidR="00A04EBE" w:rsidRPr="00A04EBE">
        <w:rPr>
          <w:rFonts w:ascii="Comic Sans MS" w:hAnsi="Comic Sans MS" w:cstheme="majorHAnsi"/>
          <w:color w:val="0070C0"/>
        </w:rPr>
        <w:t>p147,148 (this can be done orally / in your head)</w:t>
      </w:r>
    </w:p>
    <w:p w:rsidR="00A04EBE" w:rsidRPr="00A04EBE" w:rsidRDefault="00A04EBE" w:rsidP="00A04EBE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/>
          <w:color w:val="0070C0"/>
        </w:rPr>
      </w:pPr>
      <w:r w:rsidRPr="00A04EBE">
        <w:rPr>
          <w:rFonts w:ascii="Comic Sans MS" w:hAnsi="Comic Sans MS" w:cstheme="majorHAnsi"/>
          <w:color w:val="0070C0"/>
        </w:rPr>
        <w:t xml:space="preserve"> p149</w:t>
      </w:r>
      <w:r w:rsidRPr="00A04EBE">
        <w:rPr>
          <w:rFonts w:ascii="Comic Sans MS" w:hAnsi="Comic Sans MS" w:cstheme="majorHAnsi"/>
          <w:color w:val="0070C0"/>
        </w:rPr>
        <w:t xml:space="preserve"> q2</w:t>
      </w:r>
    </w:p>
    <w:p w:rsidR="00A04EBE" w:rsidRPr="00A04EBE" w:rsidRDefault="00A04EBE" w:rsidP="00A04EBE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/>
          <w:color w:val="0070C0"/>
        </w:rPr>
      </w:pPr>
      <w:r w:rsidRPr="00A04EBE">
        <w:rPr>
          <w:rFonts w:ascii="Comic Sans MS" w:hAnsi="Comic Sans MS" w:cstheme="majorHAnsi"/>
          <w:color w:val="0070C0"/>
        </w:rPr>
        <w:t>150 q2</w:t>
      </w:r>
    </w:p>
    <w:p w:rsidR="00A04EBE" w:rsidRPr="00A04EBE" w:rsidRDefault="00A04EBE" w:rsidP="00A04EBE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/>
          <w:color w:val="0070C0"/>
        </w:rPr>
      </w:pPr>
      <w:r w:rsidRPr="00A04EBE">
        <w:rPr>
          <w:rFonts w:ascii="Comic Sans MS" w:hAnsi="Comic Sans MS" w:cstheme="majorHAnsi"/>
          <w:color w:val="0070C0"/>
        </w:rPr>
        <w:t>P154</w:t>
      </w:r>
    </w:p>
    <w:p w:rsidR="009B3E9E" w:rsidRDefault="009B3E9E" w:rsidP="00A04EB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</w:t>
      </w: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Try the </w:t>
      </w:r>
      <w:proofErr w:type="spellStart"/>
      <w:r>
        <w:rPr>
          <w:rFonts w:ascii="Comic Sans MS" w:hAnsi="Comic Sans MS" w:cstheme="majorHAnsi"/>
          <w:color w:val="0070C0"/>
          <w:sz w:val="24"/>
        </w:rPr>
        <w:t>Smartie</w:t>
      </w:r>
      <w:proofErr w:type="spellEnd"/>
      <w:r>
        <w:rPr>
          <w:rFonts w:ascii="Comic Sans MS" w:hAnsi="Comic Sans MS" w:cstheme="majorHAnsi"/>
          <w:color w:val="0070C0"/>
          <w:sz w:val="24"/>
        </w:rPr>
        <w:t xml:space="preserve"> tally activity – you will need a pack of smarties for this!</w:t>
      </w: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5677DD">
        <w:rPr>
          <w:rFonts w:ascii="Comic Sans MS" w:hAnsi="Comic Sans MS" w:cstheme="majorHAnsi"/>
          <w:color w:val="0070C0"/>
          <w:sz w:val="24"/>
        </w:rPr>
        <w:drawing>
          <wp:inline distT="0" distB="0" distL="0" distR="0" wp14:anchorId="0A787D12" wp14:editId="4B62C13A">
            <wp:extent cx="4067722" cy="5632230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9032" cy="567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>
        <w:rPr>
          <w:rFonts w:ascii="Comic Sans MS" w:hAnsi="Comic Sans MS" w:cstheme="majorHAnsi"/>
          <w:color w:val="0070C0"/>
          <w:sz w:val="24"/>
        </w:rPr>
        <w:t xml:space="preserve">                       </w:t>
      </w:r>
    </w:p>
    <w:p w:rsidR="009B3E9E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B3E9E" w:rsidRPr="00606FDB" w:rsidRDefault="009B3E9E" w:rsidP="009B3E9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FA00AC" w:rsidRDefault="009B3E9E">
      <w:r w:rsidRPr="005677DD">
        <w:rPr>
          <w:rFonts w:ascii="Comic Sans MS" w:hAnsi="Comic Sans MS" w:cstheme="majorHAnsi"/>
          <w:color w:val="0070C0"/>
          <w:sz w:val="24"/>
        </w:rPr>
        <w:drawing>
          <wp:inline distT="0" distB="0" distL="0" distR="0" wp14:anchorId="6C2F2111" wp14:editId="671474FF">
            <wp:extent cx="3618973" cy="4791075"/>
            <wp:effectExtent l="4445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899" cy="479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BE" w:rsidRDefault="00A04EBE">
      <w:r w:rsidRPr="003E2067">
        <w:rPr>
          <w:noProof/>
          <w:lang w:eastAsia="en-IE"/>
        </w:rPr>
        <w:lastRenderedPageBreak/>
        <w:drawing>
          <wp:inline distT="0" distB="0" distL="0" distR="0" wp14:anchorId="728BFF2A" wp14:editId="7FC8D44E">
            <wp:extent cx="5342495" cy="710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7423" cy="71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BE" w:rsidRDefault="00A04EBE">
      <w:r w:rsidRPr="008427B2">
        <w:rPr>
          <w:noProof/>
          <w:lang w:eastAsia="en-IE"/>
        </w:rPr>
        <w:lastRenderedPageBreak/>
        <w:drawing>
          <wp:inline distT="0" distB="0" distL="0" distR="0" wp14:anchorId="402E70CB" wp14:editId="50A9E58D">
            <wp:extent cx="4890061" cy="68770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650" cy="689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BE" w:rsidRDefault="00A04EBE">
      <w:r w:rsidRPr="008427B2">
        <w:rPr>
          <w:noProof/>
          <w:lang w:eastAsia="en-IE"/>
        </w:rPr>
        <w:lastRenderedPageBreak/>
        <w:drawing>
          <wp:inline distT="0" distB="0" distL="0" distR="0" wp14:anchorId="62332C23" wp14:editId="60311F31">
            <wp:extent cx="4991100" cy="673482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97216" cy="674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EBE" w:rsidSect="009B3E9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25D"/>
    <w:multiLevelType w:val="hybridMultilevel"/>
    <w:tmpl w:val="F43E8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3AF"/>
    <w:multiLevelType w:val="hybridMultilevel"/>
    <w:tmpl w:val="5B5A0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9E"/>
    <w:rsid w:val="009B3E9E"/>
    <w:rsid w:val="00A04EBE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376F8"/>
  <w15:chartTrackingRefBased/>
  <w15:docId w15:val="{323E8738-BFD8-4530-BFC2-4DDD7FC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BE"/>
  </w:style>
  <w:style w:type="paragraph" w:styleId="Heading1">
    <w:name w:val="heading 1"/>
    <w:basedOn w:val="Normal"/>
    <w:next w:val="Normal"/>
    <w:link w:val="Heading1Char"/>
    <w:uiPriority w:val="9"/>
    <w:qFormat/>
    <w:rsid w:val="00A04E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E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E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E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E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E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E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E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EB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EB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EB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EB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EB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EB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EB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EB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EB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4E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EB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E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EB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4EBE"/>
    <w:rPr>
      <w:b/>
      <w:bCs/>
    </w:rPr>
  </w:style>
  <w:style w:type="character" w:styleId="Emphasis">
    <w:name w:val="Emphasis"/>
    <w:basedOn w:val="DefaultParagraphFont"/>
    <w:uiPriority w:val="20"/>
    <w:qFormat/>
    <w:rsid w:val="00A04EBE"/>
    <w:rPr>
      <w:i/>
      <w:iCs/>
    </w:rPr>
  </w:style>
  <w:style w:type="paragraph" w:styleId="NoSpacing">
    <w:name w:val="No Spacing"/>
    <w:uiPriority w:val="1"/>
    <w:qFormat/>
    <w:rsid w:val="00A04E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EB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E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EB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E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4E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4E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4E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4EB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4EB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E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2020-05-26T13:44:00Z</dcterms:created>
  <dcterms:modified xsi:type="dcterms:W3CDTF">2020-05-26T13:44:00Z</dcterms:modified>
</cp:coreProperties>
</file>